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36E8B8" w14:textId="77777777" w:rsidR="00640F9D" w:rsidRDefault="00640F9D" w:rsidP="00640F9D">
      <w:pPr>
        <w:pStyle w:val="Normalny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" w:hAnsi="Segoe UI" w:cs="Segoe UI"/>
          <w:color w:val="242424"/>
          <w:sz w:val="23"/>
          <w:szCs w:val="23"/>
        </w:rPr>
        <w:t>Program skierowany jest do rodziców i opiekunów dzieci z chorobami neurologicznymi, w tym chorobami nerwowo-mięśniowymi, mieszkających w Warszawie. Udział jest bezpłatny, a wszystkie spotkania odbywają się online.</w:t>
      </w:r>
    </w:p>
    <w:p w14:paraId="788AD606" w14:textId="77777777" w:rsidR="00640F9D" w:rsidRDefault="00640F9D" w:rsidP="00640F9D">
      <w:pPr>
        <w:pStyle w:val="Normalny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" w:hAnsi="Segoe UI" w:cs="Segoe UI"/>
          <w:color w:val="242424"/>
          <w:sz w:val="23"/>
          <w:szCs w:val="23"/>
        </w:rPr>
        <w:t>W ramach programu zaplanowaliśmy trzy spotkania:</w:t>
      </w:r>
    </w:p>
    <w:p w14:paraId="014195B3" w14:textId="77777777" w:rsidR="00640F9D" w:rsidRDefault="00640F9D" w:rsidP="00640F9D">
      <w:pPr>
        <w:pStyle w:val="Normalny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  <w:r>
        <w:rPr>
          <w:rStyle w:val="Pogrubienie"/>
          <w:rFonts w:ascii="Arial" w:hAnsi="Arial" w:cs="Arial"/>
          <w:color w:val="242424"/>
          <w:sz w:val="23"/>
          <w:szCs w:val="23"/>
          <w:bdr w:val="none" w:sz="0" w:space="0" w:color="auto" w:frame="1"/>
        </w:rPr>
        <w:t>22 września, godz. 18:00–20:00</w:t>
      </w:r>
      <w:r>
        <w:rPr>
          <w:rFonts w:ascii="Segoe UI" w:hAnsi="Segoe UI" w:cs="Segoe UI"/>
          <w:color w:val="242424"/>
          <w:sz w:val="23"/>
          <w:szCs w:val="23"/>
        </w:rPr>
        <w:br/>
      </w:r>
      <w:r>
        <w:rPr>
          <w:rStyle w:val="Pogrubienie"/>
          <w:rFonts w:ascii="Arial" w:hAnsi="Arial" w:cs="Arial"/>
          <w:color w:val="242424"/>
          <w:sz w:val="23"/>
          <w:szCs w:val="23"/>
          <w:bdr w:val="none" w:sz="0" w:space="0" w:color="auto" w:frame="1"/>
        </w:rPr>
        <w:t>Dziecko po diagnozie – jak rozmawiać i budować poczucie bezpieczeństwa</w:t>
      </w:r>
      <w:r>
        <w:rPr>
          <w:rFonts w:ascii="Segoe UI" w:hAnsi="Segoe UI" w:cs="Segoe UI"/>
          <w:color w:val="242424"/>
          <w:sz w:val="23"/>
          <w:szCs w:val="23"/>
        </w:rPr>
        <w:br/>
        <w:t xml:space="preserve">Prowadzenie: Barbara Plebańska – psycholożka, </w:t>
      </w:r>
      <w:proofErr w:type="spellStart"/>
      <w:r>
        <w:rPr>
          <w:rFonts w:ascii="Segoe UI" w:hAnsi="Segoe UI" w:cs="Segoe UI"/>
          <w:color w:val="242424"/>
          <w:sz w:val="23"/>
          <w:szCs w:val="23"/>
        </w:rPr>
        <w:t>psychodietetyczka</w:t>
      </w:r>
      <w:proofErr w:type="spellEnd"/>
      <w:r>
        <w:rPr>
          <w:rFonts w:ascii="Segoe UI" w:hAnsi="Segoe UI" w:cs="Segoe UI"/>
          <w:color w:val="242424"/>
          <w:sz w:val="23"/>
          <w:szCs w:val="23"/>
        </w:rPr>
        <w:t xml:space="preserve">, </w:t>
      </w:r>
      <w:proofErr w:type="spellStart"/>
      <w:r>
        <w:rPr>
          <w:rFonts w:ascii="Segoe UI" w:hAnsi="Segoe UI" w:cs="Segoe UI"/>
          <w:color w:val="242424"/>
          <w:sz w:val="23"/>
          <w:szCs w:val="23"/>
        </w:rPr>
        <w:t>psychoonkolożka</w:t>
      </w:r>
      <w:proofErr w:type="spellEnd"/>
      <w:r>
        <w:rPr>
          <w:rFonts w:ascii="Segoe UI" w:hAnsi="Segoe UI" w:cs="Segoe UI"/>
          <w:color w:val="242424"/>
          <w:sz w:val="23"/>
          <w:szCs w:val="23"/>
        </w:rPr>
        <w:t xml:space="preserve"> i </w:t>
      </w:r>
      <w:bookmarkStart w:id="0" w:name="_GoBack"/>
      <w:bookmarkEnd w:id="0"/>
      <w:r>
        <w:rPr>
          <w:rFonts w:ascii="Segoe UI" w:hAnsi="Segoe UI" w:cs="Segoe UI"/>
          <w:color w:val="242424"/>
          <w:sz w:val="23"/>
          <w:szCs w:val="23"/>
        </w:rPr>
        <w:t>psychoterapeutka w trakcie szkolenia, pracująca z dziećmi, młodzieżą i rodzinami, w szczególności w doświadczeniu choroby i żałoby.</w:t>
      </w:r>
    </w:p>
    <w:p w14:paraId="4C18AEB2" w14:textId="77777777" w:rsidR="00640F9D" w:rsidRDefault="00640F9D" w:rsidP="00640F9D">
      <w:pPr>
        <w:pStyle w:val="Normalny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" w:hAnsi="Segoe UI" w:cs="Segoe UI"/>
          <w:color w:val="242424"/>
          <w:sz w:val="23"/>
          <w:szCs w:val="23"/>
        </w:rPr>
        <w:t>Porozmawiamy o tym, jak rozmawiać z dzieckiem o chorobie, dostosować informacje do jego wieku, odpowiadać na trudne pytania i budować poczucie bezpieczeństwa również wtedy, gdy sami nie znamy wszystkich odpowiedzi.</w:t>
      </w:r>
    </w:p>
    <w:p w14:paraId="69F2C51E" w14:textId="77777777" w:rsidR="00640F9D" w:rsidRDefault="00640F9D" w:rsidP="00640F9D">
      <w:pPr>
        <w:pStyle w:val="Normalny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  <w:r>
        <w:rPr>
          <w:rStyle w:val="Pogrubienie"/>
          <w:rFonts w:ascii="Arial" w:hAnsi="Arial" w:cs="Arial"/>
          <w:color w:val="242424"/>
          <w:sz w:val="23"/>
          <w:szCs w:val="23"/>
          <w:bdr w:val="none" w:sz="0" w:space="0" w:color="auto" w:frame="1"/>
        </w:rPr>
        <w:t>29 września, godz. 18:00–20:00</w:t>
      </w:r>
      <w:r>
        <w:rPr>
          <w:rFonts w:ascii="Segoe UI" w:hAnsi="Segoe UI" w:cs="Segoe UI"/>
          <w:color w:val="242424"/>
          <w:sz w:val="23"/>
          <w:szCs w:val="23"/>
        </w:rPr>
        <w:br/>
      </w:r>
      <w:r>
        <w:rPr>
          <w:rStyle w:val="Pogrubienie"/>
          <w:rFonts w:ascii="Arial" w:hAnsi="Arial" w:cs="Arial"/>
          <w:color w:val="242424"/>
          <w:sz w:val="23"/>
          <w:szCs w:val="23"/>
          <w:bdr w:val="none" w:sz="0" w:space="0" w:color="auto" w:frame="1"/>
        </w:rPr>
        <w:t>Emocje dziecka i rodzica po diagnozie – złość, lęk, smutek, przeciążenie</w:t>
      </w:r>
      <w:r>
        <w:rPr>
          <w:rFonts w:ascii="Segoe UI" w:hAnsi="Segoe UI" w:cs="Segoe UI"/>
          <w:color w:val="242424"/>
          <w:sz w:val="23"/>
          <w:szCs w:val="23"/>
        </w:rPr>
        <w:br/>
        <w:t>Prowadzenie: Barbara Plebańska.</w:t>
      </w:r>
    </w:p>
    <w:p w14:paraId="21810F21" w14:textId="77777777" w:rsidR="00640F9D" w:rsidRDefault="00640F9D" w:rsidP="00640F9D">
      <w:pPr>
        <w:pStyle w:val="Normalny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" w:hAnsi="Segoe UI" w:cs="Segoe UI"/>
          <w:color w:val="242424"/>
          <w:sz w:val="23"/>
          <w:szCs w:val="23"/>
        </w:rPr>
        <w:t>Przyjrzymy się temu, jak rozpoznawać i wspierać emocje dziecka, reagować na złość, lęk czy wycofanie oraz jak zadbać o własne emocje i przeciążenie związane z chorobą dziecka.</w:t>
      </w:r>
    </w:p>
    <w:p w14:paraId="6F2E28CC" w14:textId="77777777" w:rsidR="00640F9D" w:rsidRDefault="00640F9D" w:rsidP="00640F9D">
      <w:pPr>
        <w:pStyle w:val="Normalny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  <w:r>
        <w:rPr>
          <w:rStyle w:val="Pogrubienie"/>
          <w:rFonts w:ascii="Arial" w:hAnsi="Arial" w:cs="Arial"/>
          <w:color w:val="242424"/>
          <w:sz w:val="23"/>
          <w:szCs w:val="23"/>
          <w:bdr w:val="none" w:sz="0" w:space="0" w:color="auto" w:frame="1"/>
        </w:rPr>
        <w:t>6 października, godz. 18:00</w:t>
      </w:r>
      <w:r>
        <w:rPr>
          <w:rFonts w:ascii="Segoe UI" w:hAnsi="Segoe UI" w:cs="Segoe UI"/>
          <w:color w:val="242424"/>
          <w:sz w:val="23"/>
          <w:szCs w:val="23"/>
        </w:rPr>
        <w:br/>
      </w:r>
      <w:r>
        <w:rPr>
          <w:rStyle w:val="Pogrubienie"/>
          <w:rFonts w:ascii="Arial" w:hAnsi="Arial" w:cs="Arial"/>
          <w:color w:val="242424"/>
          <w:sz w:val="23"/>
          <w:szCs w:val="23"/>
          <w:bdr w:val="none" w:sz="0" w:space="0" w:color="auto" w:frame="1"/>
        </w:rPr>
        <w:t>Codzienność po diagnozie – jak wspierać dziecko bez nadmiernej presji</w:t>
      </w:r>
      <w:r>
        <w:rPr>
          <w:rFonts w:ascii="Segoe UI" w:hAnsi="Segoe UI" w:cs="Segoe UI"/>
          <w:color w:val="242424"/>
          <w:sz w:val="23"/>
          <w:szCs w:val="23"/>
        </w:rPr>
        <w:br/>
        <w:t xml:space="preserve">Prowadzenie: dr Aleksandra </w:t>
      </w:r>
      <w:proofErr w:type="spellStart"/>
      <w:r>
        <w:rPr>
          <w:rFonts w:ascii="Segoe UI" w:hAnsi="Segoe UI" w:cs="Segoe UI"/>
          <w:color w:val="242424"/>
          <w:sz w:val="23"/>
          <w:szCs w:val="23"/>
        </w:rPr>
        <w:t>Kmak</w:t>
      </w:r>
      <w:proofErr w:type="spellEnd"/>
      <w:r>
        <w:rPr>
          <w:rFonts w:ascii="Segoe UI" w:hAnsi="Segoe UI" w:cs="Segoe UI"/>
          <w:color w:val="242424"/>
          <w:sz w:val="23"/>
          <w:szCs w:val="23"/>
        </w:rPr>
        <w:t>-Pamirska – osoba z doświadczeniem życia z chorobą neurologiczną.</w:t>
      </w:r>
    </w:p>
    <w:p w14:paraId="58E002B5" w14:textId="77777777" w:rsidR="00640F9D" w:rsidRDefault="00640F9D" w:rsidP="00640F9D">
      <w:pPr>
        <w:pStyle w:val="Normalny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" w:hAnsi="Segoe UI" w:cs="Segoe UI"/>
          <w:color w:val="242424"/>
          <w:sz w:val="23"/>
          <w:szCs w:val="23"/>
        </w:rPr>
        <w:t>Porozmawiamy o zmiennych możliwościach dziecka, energii i odpoczynku, wspieraniu samodzielności oraz o tym, jak pomagać dziecku pozostać aktywnym bez presji, że musi funkcjonować tak jak przed chorobą.</w:t>
      </w:r>
    </w:p>
    <w:p w14:paraId="24D4C979" w14:textId="77777777" w:rsidR="00640F9D" w:rsidRDefault="00640F9D" w:rsidP="00640F9D">
      <w:pPr>
        <w:pStyle w:val="Normalny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" w:hAnsi="Segoe UI" w:cs="Segoe UI"/>
          <w:color w:val="242424"/>
          <w:sz w:val="23"/>
          <w:szCs w:val="23"/>
        </w:rPr>
        <w:t>Link do zapisów: </w:t>
      </w:r>
      <w:hyperlink r:id="rId4" w:tgtFrame="_blank" w:tooltip="Oryginalny adres URL: https://forms.gle/hmLo6fvEqsFcx8pXA. Kliknij lub naciśnij, jeśli ufasz temu linkowi." w:history="1">
        <w:r>
          <w:rPr>
            <w:rStyle w:val="Hipercze"/>
            <w:rFonts w:ascii="Segoe UI" w:hAnsi="Segoe UI" w:cs="Segoe UI"/>
            <w:sz w:val="23"/>
            <w:szCs w:val="23"/>
            <w:bdr w:val="none" w:sz="0" w:space="0" w:color="auto" w:frame="1"/>
          </w:rPr>
          <w:t>https://forms.gle/hmLo6fvEqsFcx8pXA</w:t>
        </w:r>
      </w:hyperlink>
    </w:p>
    <w:p w14:paraId="45F78E62" w14:textId="77777777" w:rsidR="00BF6EBB" w:rsidRDefault="00640F9D"/>
    <w:sectPr w:rsidR="00BF6E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D97"/>
    <w:rsid w:val="001D2D97"/>
    <w:rsid w:val="00640F9D"/>
    <w:rsid w:val="00A22035"/>
    <w:rsid w:val="00C23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031F78-8BF7-4DAC-AFB0-DA314CA6D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640F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40F9D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640F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575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ur05.safelinks.protection.outlook.com/?url=https%3A%2F%2Fforms.gle%2FhmLo6fvEqsFcx8pXA&amp;data=05%7C02%7C%7Cf6973dc82bed4729869208df130d85d9%7C7fb57ac212674d8bbd838a898116c90c%7C0%7C0%7C639250620957705493%7CUnknown%7CTWFpbGZsb3d8eyJFbXB0eU1hcGkiOnRydWUsIlYiOiIwLjAuMDAwMCIsIlAiOiJXaW4zMiIsIkFOIjoiTWFpbCIsIldUIjoyfQ%3D%3D%7C0%7C%7C%7C&amp;sdata=kdjpHFKah48E29tJiXkgHtRRTFKLUZrwHuqDVnNItDo%3D&amp;reserved=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1803</Characters>
  <Application>Microsoft Office Word</Application>
  <DocSecurity>0</DocSecurity>
  <Lines>15</Lines>
  <Paragraphs>4</Paragraphs>
  <ScaleCrop>false</ScaleCrop>
  <Company>mst_Warszawa Dzielnica_Ursynow</Company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Ensztein</dc:creator>
  <cp:keywords/>
  <dc:description/>
  <cp:lastModifiedBy>Elżbieta Ensztein</cp:lastModifiedBy>
  <cp:revision>2</cp:revision>
  <dcterms:created xsi:type="dcterms:W3CDTF">2026-09-15T12:44:00Z</dcterms:created>
  <dcterms:modified xsi:type="dcterms:W3CDTF">2026-09-15T12:44:00Z</dcterms:modified>
</cp:coreProperties>
</file>